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73189B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C82EFC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за възлагане на обществена поръчка с предмет:</w:t>
      </w:r>
    </w:p>
    <w:p w:rsidR="00E659F5" w:rsidRPr="00E659F5" w:rsidRDefault="00E659F5" w:rsidP="00E659F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59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на бланки и пощенски пликове за нуждите на Министерство на външните работи </w:t>
      </w:r>
      <w:r w:rsidRPr="00E659F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(</w:t>
      </w:r>
      <w:r w:rsidRPr="00E659F5">
        <w:rPr>
          <w:rFonts w:ascii="Times New Roman" w:hAnsi="Times New Roman" w:cs="Times New Roman"/>
          <w:b/>
          <w:bCs/>
          <w:i/>
          <w:sz w:val="24"/>
          <w:szCs w:val="24"/>
        </w:rPr>
        <w:t>МВнР</w:t>
      </w:r>
      <w:r w:rsidRPr="00E659F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)</w:t>
      </w:r>
      <w:r w:rsidRPr="00E659F5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1D196A" w:rsidRPr="0073189B" w:rsidRDefault="001D196A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год.,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659F5" w:rsidRDefault="00E659F5" w:rsidP="00E659F5">
      <w:pPr>
        <w:shd w:val="clear" w:color="auto" w:fill="FFFFFF"/>
        <w:ind w:left="68" w:firstLine="652"/>
        <w:jc w:val="both"/>
        <w:rPr>
          <w:rFonts w:asciiTheme="majorHAnsi" w:hAnsiTheme="majorHAnsi" w:cs="Cambria"/>
          <w:b/>
          <w:sz w:val="24"/>
          <w:szCs w:val="24"/>
        </w:rPr>
      </w:pPr>
      <w:r w:rsidRPr="00E659F5">
        <w:rPr>
          <w:rFonts w:ascii="Times New Roman" w:hAnsi="Times New Roman" w:cs="Times New Roman"/>
          <w:b/>
          <w:caps/>
          <w:noProof/>
          <w:sz w:val="24"/>
          <w:szCs w:val="24"/>
        </w:rPr>
        <w:t>МИНИСТЕРСТВО НА ВЪНШНИТЕ РАБОТИ</w:t>
      </w:r>
      <w:r w:rsidR="001D196A" w:rsidRPr="00E659F5">
        <w:rPr>
          <w:rFonts w:ascii="Times New Roman" w:hAnsi="Times New Roman" w:cs="Times New Roman"/>
          <w:b/>
          <w:caps/>
          <w:noProof/>
          <w:sz w:val="24"/>
          <w:szCs w:val="24"/>
        </w:rPr>
        <w:t>,</w:t>
      </w:r>
      <w:r w:rsidR="001D196A" w:rsidRPr="0073189B">
        <w:rPr>
          <w:rFonts w:ascii="Times New Roman" w:hAnsi="Times New Roman" w:cs="Times New Roman"/>
          <w:noProof/>
          <w:sz w:val="24"/>
          <w:szCs w:val="24"/>
        </w:rPr>
        <w:t xml:space="preserve"> със седалище и адрес на управление: </w:t>
      </w:r>
      <w:r w:rsidRPr="00E659F5">
        <w:rPr>
          <w:rFonts w:ascii="Times New Roman" w:hAnsi="Times New Roman" w:cs="Times New Roman"/>
          <w:noProof/>
          <w:sz w:val="24"/>
          <w:szCs w:val="24"/>
        </w:rPr>
        <w:t>гр. София 1113, ул. „Александър Жендов” № 2</w:t>
      </w:r>
      <w:r w:rsidR="008A3F61">
        <w:rPr>
          <w:rFonts w:ascii="Times New Roman" w:hAnsi="Times New Roman" w:cs="Times New Roman"/>
          <w:noProof/>
          <w:sz w:val="24"/>
          <w:szCs w:val="24"/>
        </w:rPr>
        <w:t>, ЕИК</w:t>
      </w:r>
      <w:r w:rsidR="00590F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659F5">
        <w:rPr>
          <w:rFonts w:ascii="Times New Roman" w:hAnsi="Times New Roman" w:cs="Times New Roman"/>
          <w:noProof/>
          <w:sz w:val="24"/>
          <w:szCs w:val="24"/>
        </w:rPr>
        <w:t>000695228</w:t>
      </w:r>
      <w:r w:rsidR="00672B4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D196A" w:rsidRPr="0073189B">
        <w:rPr>
          <w:rFonts w:ascii="Times New Roman" w:hAnsi="Times New Roman" w:cs="Times New Roman"/>
          <w:noProof/>
          <w:sz w:val="24"/>
          <w:szCs w:val="24"/>
        </w:rPr>
        <w:t xml:space="preserve">представлявано </w:t>
      </w:r>
      <w:r w:rsidR="00590F16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Pr="00E659F5">
        <w:rPr>
          <w:rFonts w:ascii="Times New Roman" w:hAnsi="Times New Roman" w:cs="Times New Roman"/>
          <w:noProof/>
          <w:sz w:val="24"/>
          <w:szCs w:val="24"/>
        </w:rPr>
        <w:t>Мая Андонова-Генова, директор на дирекция „УС и МТО” и упълномощен възложител, съгласно Заповед № 95-00-390/21.09.2017 г. на министъра на външните работи, и Искра Григорова-Зоровска - главен счетоводител</w:t>
      </w:r>
      <w:r w:rsidR="00590F16">
        <w:rPr>
          <w:rFonts w:ascii="Times New Roman" w:hAnsi="Times New Roman" w:cs="Times New Roman"/>
          <w:noProof/>
          <w:sz w:val="24"/>
          <w:szCs w:val="24"/>
        </w:rPr>
        <w:t>,</w:t>
      </w:r>
      <w:r w:rsidR="001D196A" w:rsidRPr="0073189B">
        <w:rPr>
          <w:rFonts w:ascii="Times New Roman" w:hAnsi="Times New Roman" w:cs="Times New Roman"/>
          <w:noProof/>
          <w:sz w:val="24"/>
          <w:szCs w:val="24"/>
        </w:rPr>
        <w:t xml:space="preserve"> наричано по-долу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1D196A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1D196A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D196A" w:rsidRPr="0073189B">
        <w:rPr>
          <w:rFonts w:ascii="Times New Roman" w:hAnsi="Times New Roman" w:cs="Times New Roman"/>
          <w:sz w:val="24"/>
          <w:szCs w:val="24"/>
        </w:rPr>
        <w:t>от една страна,</w:t>
      </w:r>
    </w:p>
    <w:p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3189B" w:rsidRDefault="000E23D2" w:rsidP="005E6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E659F5" w:rsidRPr="00E659F5">
        <w:rPr>
          <w:rFonts w:ascii="Times New Roman" w:hAnsi="Times New Roman" w:cs="Times New Roman"/>
          <w:sz w:val="24"/>
          <w:szCs w:val="24"/>
        </w:rPr>
        <w:t xml:space="preserve">СПОР-5/09.03.2018 г. 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Доставка на </w:t>
      </w:r>
      <w:r w:rsidR="009878FB">
        <w:rPr>
          <w:rFonts w:ascii="Times New Roman" w:hAnsi="Times New Roman" w:cs="Times New Roman"/>
          <w:sz w:val="24"/>
          <w:szCs w:val="24"/>
          <w:lang w:eastAsia="en-US"/>
        </w:rPr>
        <w:t>канцеларски материали</w:t>
      </w:r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A76398">
        <w:rPr>
          <w:rFonts w:ascii="Times New Roman" w:hAnsi="Times New Roman" w:cs="Times New Roman"/>
          <w:sz w:val="24"/>
          <w:szCs w:val="24"/>
          <w:lang w:eastAsia="en-US"/>
        </w:rPr>
        <w:t xml:space="preserve"> и техните </w:t>
      </w:r>
      <w:r w:rsidR="00A76398" w:rsidRPr="005E6607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bookmarkEnd w:id="7"/>
      <w:bookmarkEnd w:id="8"/>
      <w:bookmarkEnd w:id="9"/>
      <w:bookmarkEnd w:id="10"/>
      <w:r w:rsidR="00A76398" w:rsidRPr="005E6607">
        <w:rPr>
          <w:rFonts w:ascii="Times New Roman" w:hAnsi="Times New Roman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5E6607" w:rsidRPr="005E6607">
        <w:rPr>
          <w:rFonts w:ascii="Times New Roman" w:hAnsi="Times New Roman" w:cs="Times New Roman"/>
          <w:sz w:val="24"/>
          <w:szCs w:val="24"/>
          <w:lang w:eastAsia="en-US"/>
        </w:rPr>
        <w:t xml:space="preserve">, Обособена позиция </w:t>
      </w:r>
      <w:r w:rsidR="00590F16" w:rsidRPr="005E6607">
        <w:rPr>
          <w:rFonts w:ascii="Times New Roman" w:hAnsi="Times New Roman" w:cs="Times New Roman"/>
          <w:bCs/>
          <w:sz w:val="24"/>
          <w:szCs w:val="24"/>
        </w:rPr>
        <w:t>№</w:t>
      </w:r>
      <w:r w:rsidR="005E6607" w:rsidRPr="005E6607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3865F1" w:rsidRPr="005E66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E6607" w:rsidRPr="005E6607">
        <w:rPr>
          <w:rFonts w:ascii="Times New Roman" w:hAnsi="Times New Roman" w:cs="Times New Roman"/>
          <w:bCs/>
          <w:sz w:val="24"/>
          <w:szCs w:val="24"/>
        </w:rPr>
        <w:t>„Доставка на бланки и пощенски пликове“,</w:t>
      </w:r>
      <w:r w:rsidR="005E66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73189B" w:rsidRDefault="00BD6830" w:rsidP="00A76398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</w:p>
    <w:p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DA192D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A76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398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A76398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A76398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 w:rsidRPr="00A76398">
        <w:rPr>
          <w:rFonts w:ascii="Times New Roman" w:hAnsi="Times New Roman" w:cs="Times New Roman"/>
          <w:sz w:val="24"/>
          <w:szCs w:val="24"/>
        </w:rPr>
        <w:t>извърши доставка</w:t>
      </w:r>
      <w:r w:rsidR="00DF2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52F" w:rsidRPr="00A76398">
        <w:rPr>
          <w:rFonts w:ascii="Times New Roman" w:hAnsi="Times New Roman" w:cs="Times New Roman"/>
          <w:sz w:val="24"/>
          <w:szCs w:val="24"/>
        </w:rPr>
        <w:t>на</w:t>
      </w:r>
      <w:r w:rsidR="003B6DC2" w:rsidRPr="00A76398">
        <w:rPr>
          <w:rFonts w:ascii="Times New Roman" w:hAnsi="Times New Roman" w:cs="Times New Roman"/>
          <w:sz w:val="24"/>
          <w:szCs w:val="24"/>
        </w:rPr>
        <w:t xml:space="preserve"> </w:t>
      </w:r>
      <w:r w:rsidR="005E6607" w:rsidRPr="005E6607">
        <w:rPr>
          <w:rFonts w:ascii="Times New Roman" w:hAnsi="Times New Roman" w:cs="Times New Roman"/>
          <w:sz w:val="24"/>
          <w:szCs w:val="24"/>
        </w:rPr>
        <w:t>бланки и пощенски пликове</w:t>
      </w:r>
      <w:r w:rsidR="00757F03" w:rsidRPr="00A76398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420A91">
        <w:rPr>
          <w:rFonts w:ascii="Times New Roman" w:hAnsi="Times New Roman" w:cs="Times New Roman"/>
          <w:sz w:val="24"/>
          <w:szCs w:val="24"/>
        </w:rPr>
        <w:t>своето техническо и ценово предложение</w:t>
      </w:r>
      <w:r w:rsidR="00900036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съдържащо се </w:t>
      </w:r>
      <w:r w:rsidR="008A3F61">
        <w:rPr>
          <w:rFonts w:ascii="Times New Roman" w:hAnsi="Times New Roman" w:cs="Times New Roman"/>
          <w:sz w:val="24"/>
          <w:szCs w:val="24"/>
        </w:rPr>
        <w:t>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20A91">
        <w:rPr>
          <w:rFonts w:ascii="Times New Roman" w:hAnsi="Times New Roman" w:cs="Times New Roman"/>
          <w:sz w:val="24"/>
          <w:szCs w:val="24"/>
        </w:rPr>
        <w:t xml:space="preserve">Видовете </w:t>
      </w:r>
      <w:r w:rsidR="009878FB">
        <w:rPr>
          <w:rFonts w:ascii="Times New Roman" w:hAnsi="Times New Roman" w:cs="Times New Roman"/>
          <w:sz w:val="24"/>
          <w:szCs w:val="24"/>
        </w:rPr>
        <w:t>канцеларски материали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CE26C4" w:rsidRPr="0073189B" w:rsidRDefault="00900036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Настоящият договор влиза в сила от момента на неговото сключване до достигане на максималната му стойност, но</w:t>
      </w:r>
      <w:r w:rsidR="00F90E1B">
        <w:rPr>
          <w:rFonts w:ascii="Times New Roman" w:hAnsi="Times New Roman" w:cs="Times New Roman"/>
          <w:sz w:val="24"/>
          <w:szCs w:val="24"/>
        </w:rPr>
        <w:t xml:space="preserve"> не по-късно от 30.12.2019 </w:t>
      </w:r>
      <w:r w:rsidR="00CE26C4">
        <w:rPr>
          <w:rFonts w:ascii="Times New Roman" w:hAnsi="Times New Roman" w:cs="Times New Roman"/>
          <w:sz w:val="24"/>
          <w:szCs w:val="24"/>
        </w:rPr>
        <w:t>г</w:t>
      </w:r>
      <w:r w:rsidR="00CE26C4" w:rsidRPr="00CE26C4">
        <w:rPr>
          <w:rFonts w:ascii="Times New Roman" w:hAnsi="Times New Roman" w:cs="Times New Roman"/>
          <w:sz w:val="24"/>
          <w:szCs w:val="24"/>
        </w:rPr>
        <w:t>.</w:t>
      </w:r>
    </w:p>
    <w:p w:rsidR="00DF252F" w:rsidRPr="0073189B" w:rsidRDefault="00DF252F" w:rsidP="005261E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Pr="00295E35" w:rsidRDefault="007A3400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BE7">
        <w:rPr>
          <w:rFonts w:ascii="Times New Roman" w:hAnsi="Times New Roman" w:cs="Times New Roman"/>
          <w:b/>
          <w:sz w:val="24"/>
          <w:szCs w:val="24"/>
        </w:rPr>
        <w:t>ОПАКОВКА</w:t>
      </w: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5728DF">
        <w:rPr>
          <w:bCs/>
        </w:rPr>
        <w:t>р</w:t>
      </w:r>
      <w:r w:rsidR="006301BA" w:rsidRPr="006301BA">
        <w:rPr>
          <w:bCs/>
        </w:rPr>
        <w:t>амк</w:t>
      </w:r>
      <w:r w:rsidR="00900036">
        <w:rPr>
          <w:bCs/>
        </w:rPr>
        <w:t xml:space="preserve">овото споразумение, </w:t>
      </w:r>
      <w:r w:rsidR="005728DF">
        <w:rPr>
          <w:bCs/>
        </w:rPr>
        <w:t>т</w:t>
      </w:r>
      <w:r w:rsidR="00900036">
        <w:rPr>
          <w:bCs/>
        </w:rPr>
        <w:t>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885A2F" w:rsidRPr="0073189B" w:rsidRDefault="00513F84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A76398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 w:rsidR="00900036"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0222" w:rsidRPr="00295E35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</w:t>
      </w:r>
      <w:r w:rsidR="001C53D0">
        <w:rPr>
          <w:rFonts w:ascii="Times New Roman" w:hAnsi="Times New Roman" w:cs="Times New Roman"/>
          <w:sz w:val="24"/>
          <w:szCs w:val="24"/>
        </w:rPr>
        <w:lastRenderedPageBreak/>
        <w:t xml:space="preserve">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 xml:space="preserve">в чл. </w:t>
      </w:r>
      <w:r w:rsidR="00FA4D73">
        <w:rPr>
          <w:sz w:val="24"/>
          <w:szCs w:val="24"/>
        </w:rPr>
        <w:t>7</w:t>
      </w:r>
      <w:r w:rsidRPr="008A3F61">
        <w:rPr>
          <w:sz w:val="24"/>
          <w:szCs w:val="24"/>
        </w:rPr>
        <w:t>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646D89">
        <w:rPr>
          <w:b/>
          <w:sz w:val="24"/>
          <w:szCs w:val="24"/>
          <w:lang w:val="en-US"/>
        </w:rPr>
        <w:t>6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:rsidR="00CE26C4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:rsidR="00C54244" w:rsidRPr="009A4E71" w:rsidRDefault="00C54244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</w:p>
    <w:p w:rsidR="00C54244" w:rsidRPr="00C54244" w:rsidRDefault="00C54244" w:rsidP="00C54244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  <w:lang w:val="en-US"/>
        </w:rPr>
      </w:pPr>
      <w:r w:rsidRPr="00C54244">
        <w:rPr>
          <w:sz w:val="24"/>
          <w:szCs w:val="24"/>
        </w:rPr>
        <w:t>БАНКА: ...............................................................................................................</w:t>
      </w:r>
      <w:r w:rsidRPr="00C54244">
        <w:rPr>
          <w:sz w:val="24"/>
          <w:szCs w:val="24"/>
          <w:lang w:val="en-US"/>
        </w:rPr>
        <w:t xml:space="preserve"> </w:t>
      </w:r>
    </w:p>
    <w:p w:rsidR="00C54244" w:rsidRPr="00C54244" w:rsidRDefault="00C54244" w:rsidP="00C54244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  <w:lang w:val="en-US"/>
        </w:rPr>
      </w:pPr>
    </w:p>
    <w:p w:rsidR="00C54244" w:rsidRPr="00C54244" w:rsidRDefault="00C54244" w:rsidP="00C54244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C54244">
        <w:rPr>
          <w:sz w:val="24"/>
          <w:szCs w:val="24"/>
          <w:lang w:val="en-US"/>
        </w:rPr>
        <w:t>BIC:</w:t>
      </w:r>
      <w:r w:rsidRPr="00C54244">
        <w:rPr>
          <w:sz w:val="24"/>
          <w:szCs w:val="24"/>
        </w:rPr>
        <w:t xml:space="preserve"> ……………………………………………………………………………..</w:t>
      </w:r>
    </w:p>
    <w:p w:rsidR="00C54244" w:rsidRPr="00C54244" w:rsidRDefault="00C54244" w:rsidP="00C54244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</w:p>
    <w:p w:rsidR="00C54244" w:rsidRPr="00C54244" w:rsidRDefault="00C54244" w:rsidP="00C54244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C54244">
        <w:rPr>
          <w:sz w:val="24"/>
          <w:szCs w:val="24"/>
          <w:lang w:val="en-US"/>
        </w:rPr>
        <w:t>IBAN:</w:t>
      </w:r>
      <w:r w:rsidRPr="00C54244">
        <w:rPr>
          <w:sz w:val="24"/>
          <w:szCs w:val="24"/>
        </w:rPr>
        <w:t xml:space="preserve"> ……………………………………………………………………………</w:t>
      </w:r>
    </w:p>
    <w:p w:rsidR="00295E35" w:rsidRPr="00295E35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</w:p>
    <w:p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Pr="00295E35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C54244" w:rsidRDefault="00900036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следния </w:t>
      </w:r>
      <w:proofErr w:type="gramStart"/>
      <w:r w:rsidR="006130C1">
        <w:rPr>
          <w:rFonts w:ascii="Times New Roman" w:hAnsi="Times New Roman" w:cs="Times New Roman"/>
          <w:sz w:val="24"/>
          <w:szCs w:val="24"/>
        </w:rPr>
        <w:t>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6130C1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</w:p>
    <w:p w:rsidR="00C54244" w:rsidRPr="00C54244" w:rsidRDefault="00C54244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54244">
        <w:rPr>
          <w:rFonts w:ascii="Times New Roman" w:hAnsi="Times New Roman" w:cs="Times New Roman"/>
          <w:sz w:val="24"/>
          <w:szCs w:val="24"/>
        </w:rPr>
        <w:t>гр. София, 1113, ул. „Александър Жендов“ № 2, Министерство на външните работи – централно управление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е </w:t>
      </w:r>
      <w:r w:rsidR="0061275A" w:rsidRPr="003E5A49">
        <w:rPr>
          <w:rFonts w:ascii="Times New Roman" w:hAnsi="Times New Roman" w:cs="Times New Roman"/>
          <w:sz w:val="24"/>
          <w:szCs w:val="24"/>
        </w:rPr>
        <w:t>до</w:t>
      </w:r>
      <w:r w:rsidR="00C54244" w:rsidRPr="003E5A49">
        <w:rPr>
          <w:rFonts w:ascii="Times New Roman" w:hAnsi="Times New Roman" w:cs="Times New Roman"/>
          <w:sz w:val="24"/>
          <w:szCs w:val="24"/>
        </w:rPr>
        <w:t xml:space="preserve"> </w:t>
      </w:r>
      <w:r w:rsidR="00C54244" w:rsidRPr="003E5A49">
        <w:rPr>
          <w:rFonts w:asciiTheme="majorHAnsi" w:hAnsiTheme="majorHAnsi"/>
          <w:sz w:val="24"/>
          <w:szCs w:val="24"/>
        </w:rPr>
        <w:t xml:space="preserve">5 </w:t>
      </w:r>
      <w:r w:rsidR="00C54244" w:rsidRPr="003E5A49">
        <w:rPr>
          <w:rFonts w:asciiTheme="majorHAnsi" w:hAnsiTheme="majorHAnsi"/>
          <w:sz w:val="24"/>
          <w:szCs w:val="24"/>
          <w:lang w:val="en-US"/>
        </w:rPr>
        <w:t>(</w:t>
      </w:r>
      <w:r w:rsidR="00C54244" w:rsidRPr="003E5A49">
        <w:rPr>
          <w:rFonts w:asciiTheme="majorHAnsi" w:hAnsiTheme="majorHAnsi"/>
          <w:sz w:val="24"/>
          <w:szCs w:val="24"/>
        </w:rPr>
        <w:t>пет</w:t>
      </w:r>
      <w:r w:rsidR="00C54244" w:rsidRPr="003E5A49">
        <w:rPr>
          <w:rFonts w:asciiTheme="majorHAnsi" w:hAnsiTheme="majorHAnsi"/>
          <w:sz w:val="24"/>
          <w:szCs w:val="24"/>
          <w:lang w:val="en-US"/>
        </w:rPr>
        <w:t xml:space="preserve">) </w:t>
      </w:r>
      <w:r w:rsidR="008B0BAC" w:rsidRPr="003E5A49">
        <w:rPr>
          <w:rFonts w:ascii="Times New Roman" w:hAnsi="Times New Roman" w:cs="Times New Roman"/>
          <w:sz w:val="24"/>
          <w:szCs w:val="24"/>
        </w:rPr>
        <w:t xml:space="preserve">работни </w:t>
      </w:r>
      <w:r w:rsidR="008B0BAC" w:rsidRPr="0073189B">
        <w:rPr>
          <w:rFonts w:ascii="Times New Roman" w:hAnsi="Times New Roman" w:cs="Times New Roman"/>
          <w:sz w:val="24"/>
          <w:szCs w:val="24"/>
        </w:rPr>
        <w:t>дни от подаване на заявката.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2F5" w:rsidRPr="00295E3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F85279" w:rsidRDefault="00420A9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420A9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DA192D" w:rsidRPr="00DA192D">
        <w:rPr>
          <w:rFonts w:ascii="Times New Roman" w:hAnsi="Times New Roman" w:cs="Times New Roman"/>
          <w:sz w:val="24"/>
          <w:szCs w:val="24"/>
        </w:rPr>
        <w:t>повредени</w:t>
      </w:r>
      <w:r w:rsidR="00DA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 w:rsidR="008A3F61"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Pr="00295E35" w:rsidRDefault="008A1457" w:rsidP="00DA192D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73189B" w:rsidRDefault="008A3F61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DA192D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C82EFC">
        <w:rPr>
          <w:rFonts w:ascii="Times New Roman" w:hAnsi="Times New Roman" w:cs="Times New Roman"/>
          <w:sz w:val="24"/>
          <w:szCs w:val="24"/>
        </w:rPr>
        <w:t>.</w:t>
      </w:r>
      <w:r w:rsidR="00C82E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73189B">
        <w:rPr>
          <w:rFonts w:ascii="Times New Roman" w:hAnsi="Times New Roman" w:cs="Times New Roman"/>
          <w:sz w:val="24"/>
          <w:szCs w:val="24"/>
        </w:rPr>
        <w:lastRenderedPageBreak/>
        <w:t>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>.</w:t>
      </w:r>
      <w:r w:rsidR="00C82E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878FB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420A91">
        <w:rPr>
          <w:rFonts w:ascii="Times New Roman" w:hAnsi="Times New Roman" w:cs="Times New Roman"/>
          <w:sz w:val="24"/>
          <w:szCs w:val="24"/>
        </w:rPr>
        <w:t>техническото предложение в СЕВОП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2EFC">
        <w:rPr>
          <w:rFonts w:ascii="Times New Roman" w:hAnsi="Times New Roman" w:cs="Times New Roman"/>
          <w:sz w:val="24"/>
          <w:szCs w:val="24"/>
        </w:rPr>
        <w:t>.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7D6D52">
        <w:rPr>
          <w:rFonts w:ascii="Times New Roman" w:hAnsi="Times New Roman" w:cs="Times New Roman"/>
          <w:sz w:val="24"/>
          <w:szCs w:val="24"/>
        </w:rPr>
        <w:t>7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A76398" w:rsidP="00DA192D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2D52DD">
        <w:rPr>
          <w:rFonts w:ascii="Times New Roman" w:hAnsi="Times New Roman" w:cs="Times New Roman"/>
          <w:sz w:val="24"/>
          <w:szCs w:val="24"/>
        </w:rPr>
        <w:t xml:space="preserve">чл. </w:t>
      </w:r>
      <w:r w:rsidR="002D52DD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A76398" w:rsidP="00790906">
      <w:pPr>
        <w:pStyle w:val="BodyText"/>
        <w:spacing w:after="0"/>
        <w:ind w:left="68" w:firstLine="652"/>
        <w:jc w:val="both"/>
      </w:pPr>
      <w:r>
        <w:t>5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ED2673" w:rsidRPr="0073189B" w:rsidRDefault="00A7639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Pr="0073189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8E70F0" w:rsidRDefault="00F41FCD" w:rsidP="00790906">
      <w:pPr>
        <w:pStyle w:val="BodyText"/>
        <w:spacing w:after="0"/>
        <w:ind w:left="68" w:firstLine="652"/>
        <w:jc w:val="both"/>
      </w:pPr>
      <w:r>
        <w:rPr>
          <w:b/>
          <w:bCs/>
        </w:rPr>
        <w:t>Чл.</w:t>
      </w:r>
      <w:r w:rsidR="008A3F61">
        <w:rPr>
          <w:b/>
          <w:bCs/>
        </w:rPr>
        <w:t>1</w:t>
      </w:r>
      <w:r w:rsidR="00646D89">
        <w:rPr>
          <w:b/>
          <w:bCs/>
          <w:lang w:val="en-US"/>
        </w:rPr>
        <w:t>3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143A4E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>1. За ВЪЗЛОЖИТЕЛ</w:t>
      </w:r>
      <w:r w:rsidR="008E70F0">
        <w:rPr>
          <w:rFonts w:ascii="Times New Roman" w:hAnsi="Times New Roman" w:cs="Times New Roman"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За ИЗПЪЛНИТЕЛЯ: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Pr="0073189B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 xml:space="preserve">ставя гаранция за добро изпълнение в размер на </w:t>
      </w:r>
      <w:r w:rsidR="003F0ABD">
        <w:rPr>
          <w:rFonts w:ascii="Times New Roman" w:hAnsi="Times New Roman" w:cs="Times New Roman"/>
          <w:sz w:val="24"/>
          <w:szCs w:val="24"/>
        </w:rPr>
        <w:t>5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3F0ABD">
        <w:rPr>
          <w:rFonts w:ascii="Times New Roman" w:hAnsi="Times New Roman" w:cs="Times New Roman"/>
          <w:sz w:val="24"/>
          <w:szCs w:val="24"/>
        </w:rPr>
        <w:t>пет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389" w:rsidRPr="0073189B" w:rsidRDefault="005C591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92D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изтичане на </w:t>
      </w:r>
      <w:r>
        <w:rPr>
          <w:rFonts w:ascii="Times New Roman" w:hAnsi="Times New Roman" w:cs="Times New Roman"/>
          <w:sz w:val="24"/>
          <w:szCs w:val="24"/>
        </w:rPr>
        <w:t>последния гаранционен срок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DA192D">
        <w:rPr>
          <w:rFonts w:ascii="Times New Roman" w:hAnsi="Times New Roman" w:cs="Times New Roman"/>
          <w:sz w:val="24"/>
          <w:szCs w:val="24"/>
        </w:rPr>
        <w:t>3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DA192D">
        <w:rPr>
          <w:rFonts w:ascii="Times New Roman" w:hAnsi="Times New Roman" w:cs="Times New Roman"/>
          <w:b/>
          <w:sz w:val="24"/>
          <w:szCs w:val="24"/>
        </w:rPr>
        <w:t>4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DA192D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DA192D">
        <w:rPr>
          <w:rFonts w:ascii="Times New Roman" w:hAnsi="Times New Roman" w:cs="Times New Roman"/>
          <w:bCs/>
          <w:sz w:val="24"/>
          <w:szCs w:val="24"/>
        </w:rPr>
        <w:t>/застраховката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Pr="0073189B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>на мястото</w:t>
      </w:r>
      <w:r w:rsidR="005C5911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FA4D73">
        <w:rPr>
          <w:rFonts w:ascii="Times New Roman" w:hAnsi="Times New Roman" w:cs="Times New Roman"/>
          <w:sz w:val="24"/>
          <w:szCs w:val="24"/>
        </w:rPr>
        <w:t>7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Pr="0073189B" w:rsidRDefault="009B75ED" w:rsidP="00790906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393DF1" w:rsidRPr="0073189B" w:rsidRDefault="00393DF1" w:rsidP="00790906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20A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73189B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900036">
        <w:rPr>
          <w:rFonts w:ascii="Times New Roman" w:hAnsi="Times New Roman" w:cs="Times New Roman"/>
          <w:b/>
          <w:sz w:val="24"/>
          <w:szCs w:val="24"/>
        </w:rPr>
        <w:t>Я</w:t>
      </w:r>
      <w:r w:rsidR="00DA192D">
        <w:rPr>
          <w:rFonts w:ascii="Times New Roman" w:hAnsi="Times New Roman" w:cs="Times New Roman"/>
          <w:b/>
          <w:sz w:val="24"/>
          <w:szCs w:val="24"/>
        </w:rPr>
        <w:t>,</w:t>
      </w:r>
      <w:r w:rsidR="00DA192D">
        <w:rPr>
          <w:rFonts w:ascii="Times New Roman" w:hAnsi="Times New Roman" w:cs="Times New Roman"/>
          <w:sz w:val="24"/>
          <w:szCs w:val="24"/>
        </w:rPr>
        <w:t xml:space="preserve"> за всеки конкретен случай,</w:t>
      </w:r>
      <w:r w:rsidR="004D702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E31" w:rsidRPr="0073189B">
        <w:rPr>
          <w:rFonts w:ascii="Times New Roman" w:hAnsi="Times New Roman" w:cs="Times New Roman"/>
          <w:sz w:val="24"/>
          <w:szCs w:val="24"/>
        </w:rPr>
        <w:t>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DA192D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0,5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DA192D">
        <w:rPr>
          <w:rFonts w:ascii="Times New Roman" w:hAnsi="Times New Roman" w:cs="Times New Roman"/>
          <w:color w:val="000000"/>
          <w:sz w:val="24"/>
          <w:szCs w:val="24"/>
        </w:rPr>
        <w:t>нула цяло и пет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B7BFD">
        <w:rPr>
          <w:rFonts w:ascii="Times New Roman" w:hAnsi="Times New Roman" w:cs="Times New Roman"/>
          <w:b/>
          <w:sz w:val="24"/>
          <w:szCs w:val="24"/>
        </w:rPr>
        <w:t>2</w:t>
      </w:r>
      <w:r w:rsidR="00646D8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3572F5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646D8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626862" w:rsidRDefault="0062686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626862" w:rsidRPr="00626862" w:rsidRDefault="00626862" w:rsidP="00626862">
      <w:pPr>
        <w:widowControl/>
        <w:autoSpaceDE/>
        <w:autoSpaceDN/>
        <w:adjustRightInd/>
        <w:spacing w:after="308" w:line="230" w:lineRule="exac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268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XII. </w:t>
      </w:r>
      <w:r w:rsidR="00AE2DC0">
        <w:rPr>
          <w:rFonts w:ascii="Times New Roman" w:hAnsi="Times New Roman" w:cs="Times New Roman"/>
          <w:b/>
          <w:bCs/>
          <w:sz w:val="24"/>
          <w:szCs w:val="24"/>
        </w:rPr>
        <w:t>ПРЕКРАТЯВАНЕ НА ДОГОВОРА</w:t>
      </w:r>
    </w:p>
    <w:p w:rsidR="00626862" w:rsidRPr="00626862" w:rsidRDefault="00626862" w:rsidP="00626862">
      <w:pPr>
        <w:widowControl/>
        <w:autoSpaceDE/>
        <w:adjustRightInd/>
        <w:spacing w:line="278" w:lineRule="exact"/>
        <w:ind w:firstLine="6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8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Чл. 24</w:t>
      </w: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6268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(1)</w:t>
      </w: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Настоящият договор се прекратява, както следва:</w:t>
      </w:r>
    </w:p>
    <w:p w:rsidR="00626862" w:rsidRPr="00626862" w:rsidRDefault="00626862" w:rsidP="00626862">
      <w:pPr>
        <w:widowControl/>
        <w:autoSpaceDE/>
        <w:adjustRightInd/>
        <w:spacing w:line="278" w:lineRule="exact"/>
        <w:ind w:firstLine="6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>1. с изтичане срока на договора;</w:t>
      </w:r>
    </w:p>
    <w:p w:rsidR="00626862" w:rsidRPr="00626862" w:rsidRDefault="00626862" w:rsidP="00626862">
      <w:pPr>
        <w:widowControl/>
        <w:autoSpaceDE/>
        <w:adjustRightInd/>
        <w:spacing w:line="278" w:lineRule="exact"/>
        <w:ind w:firstLine="6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>2. с изчерпване на посочените в чл. 5, ал. 1 средства;</w:t>
      </w:r>
    </w:p>
    <w:p w:rsidR="00626862" w:rsidRPr="00626862" w:rsidRDefault="00626862" w:rsidP="00626862">
      <w:pPr>
        <w:widowControl/>
        <w:autoSpaceDE/>
        <w:adjustRightInd/>
        <w:spacing w:line="278" w:lineRule="exact"/>
        <w:ind w:firstLine="6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>3. при виновно неизпълнение на задълженията на една от страните по договора – с 15-дневно писмено предизвестие, отправено от изправната до неизправната страна;</w:t>
      </w:r>
    </w:p>
    <w:p w:rsidR="00626862" w:rsidRPr="00626862" w:rsidRDefault="00626862" w:rsidP="00626862">
      <w:pPr>
        <w:widowControl/>
        <w:autoSpaceDE/>
        <w:adjustRightInd/>
        <w:spacing w:line="278" w:lineRule="exact"/>
        <w:ind w:firstLine="6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8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(2)</w:t>
      </w: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Настоящият договор може да бъде прекратен:</w:t>
      </w:r>
    </w:p>
    <w:p w:rsidR="00626862" w:rsidRPr="00626862" w:rsidRDefault="00626862" w:rsidP="00626862">
      <w:pPr>
        <w:widowControl/>
        <w:autoSpaceDE/>
        <w:adjustRightInd/>
        <w:spacing w:line="278" w:lineRule="exact"/>
        <w:ind w:firstLine="6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>1. с едномесечно писмено предизвестие, отправено от всяка от страните по договора към другата;</w:t>
      </w:r>
    </w:p>
    <w:p w:rsidR="00626862" w:rsidRPr="00626862" w:rsidRDefault="00626862" w:rsidP="00626862">
      <w:pPr>
        <w:widowControl/>
        <w:autoSpaceDE/>
        <w:adjustRightInd/>
        <w:spacing w:line="278" w:lineRule="exact"/>
        <w:ind w:firstLine="6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>2. при взаимно съгласие между страните, изразено в писмен вид;</w:t>
      </w:r>
    </w:p>
    <w:p w:rsidR="00626862" w:rsidRPr="00626862" w:rsidRDefault="00626862" w:rsidP="00626862">
      <w:pPr>
        <w:widowControl/>
        <w:autoSpaceDE/>
        <w:adjustRightInd/>
        <w:spacing w:line="278" w:lineRule="exact"/>
        <w:ind w:firstLine="68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едностранно от </w:t>
      </w:r>
      <w:r w:rsidRPr="006268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ВЪЗЛОЖИТЕЛЯ</w:t>
      </w: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15-дневно писмено предизвестие, при пълно или частично неизпълнение, лошо или забавено изпълнение на задълженията на </w:t>
      </w:r>
      <w:r w:rsidRPr="006268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ИЗПЪЛНИТЕЛЯ</w:t>
      </w: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 тези </w:t>
      </w:r>
      <w:r w:rsidRPr="006268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ВЪЗЛОЖИТЕЛЯТ</w:t>
      </w: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дължи обезщетения, пропуснати ползи и/или неустойки.</w:t>
      </w:r>
    </w:p>
    <w:p w:rsidR="00626862" w:rsidRPr="00626862" w:rsidRDefault="00626862" w:rsidP="00626862">
      <w:pPr>
        <w:widowControl/>
        <w:autoSpaceDE/>
        <w:adjustRightInd/>
        <w:spacing w:after="200" w:line="278" w:lineRule="exact"/>
        <w:ind w:left="23" w:right="23" w:firstLine="5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8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Чл. 25</w:t>
      </w:r>
      <w:r w:rsidRPr="00626862">
        <w:rPr>
          <w:rFonts w:ascii="Times New Roman" w:eastAsia="Calibri" w:hAnsi="Times New Roman" w:cs="Times New Roman"/>
          <w:color w:val="000000"/>
          <w:sz w:val="24"/>
          <w:szCs w:val="24"/>
        </w:rPr>
        <w:t>.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626862" w:rsidRPr="00626862" w:rsidRDefault="00626862" w:rsidP="00626862">
      <w:pPr>
        <w:widowControl/>
        <w:shd w:val="clear" w:color="auto" w:fill="FFFFFF"/>
        <w:adjustRightInd/>
        <w:ind w:left="68" w:firstLine="65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6862">
        <w:rPr>
          <w:rFonts w:ascii="Times New Roman" w:eastAsia="Calibri" w:hAnsi="Times New Roman" w:cs="Times New Roman"/>
          <w:b/>
          <w:bCs/>
          <w:sz w:val="24"/>
          <w:szCs w:val="24"/>
        </w:rPr>
        <w:t>XІI</w:t>
      </w:r>
      <w:r w:rsidRPr="006268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626862">
        <w:rPr>
          <w:rFonts w:ascii="Times New Roman" w:eastAsia="Calibri" w:hAnsi="Times New Roman" w:cs="Times New Roman"/>
          <w:b/>
          <w:bCs/>
          <w:sz w:val="24"/>
          <w:szCs w:val="24"/>
        </w:rPr>
        <w:t>. ДРУГИ УСЛОВИЯ</w:t>
      </w:r>
    </w:p>
    <w:p w:rsidR="00626862" w:rsidRPr="00626862" w:rsidRDefault="00626862" w:rsidP="00626862">
      <w:pPr>
        <w:widowControl/>
        <w:adjustRightInd/>
        <w:ind w:left="68" w:firstLine="65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41D7" w:rsidRPr="001941D7" w:rsidRDefault="001941D7" w:rsidP="00626862">
      <w:pPr>
        <w:widowControl/>
        <w:adjustRightInd/>
        <w:ind w:left="68" w:firstLine="65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Чл. 26. </w:t>
      </w:r>
      <w:r w:rsidRPr="001941D7">
        <w:rPr>
          <w:rFonts w:ascii="Times New Roman" w:eastAsia="Calibri" w:hAnsi="Times New Roman" w:cs="Times New Roman"/>
          <w:bCs/>
          <w:sz w:val="24"/>
          <w:szCs w:val="24"/>
        </w:rPr>
        <w:t>Настоящият договор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941D7">
        <w:rPr>
          <w:rFonts w:ascii="Times New Roman" w:eastAsia="Calibri" w:hAnsi="Times New Roman" w:cs="Times New Roman"/>
          <w:bCs/>
          <w:sz w:val="24"/>
          <w:szCs w:val="24"/>
        </w:rPr>
        <w:t>може да бъде изменян или допълван от страните при условията на чл. 116 от ЗОП.</w:t>
      </w:r>
    </w:p>
    <w:p w:rsidR="00626862" w:rsidRPr="00626862" w:rsidRDefault="00626862" w:rsidP="00626862">
      <w:pPr>
        <w:widowControl/>
        <w:adjustRightInd/>
        <w:ind w:left="68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862">
        <w:rPr>
          <w:rFonts w:ascii="Times New Roman" w:eastAsia="Calibri" w:hAnsi="Times New Roman" w:cs="Times New Roman"/>
          <w:b/>
          <w:bCs/>
          <w:sz w:val="24"/>
          <w:szCs w:val="24"/>
        </w:rPr>
        <w:t>Чл. 2</w:t>
      </w:r>
      <w:r w:rsidR="001941D7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62686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26862">
        <w:rPr>
          <w:rFonts w:ascii="Times New Roman" w:eastAsia="Calibri" w:hAnsi="Times New Roman" w:cs="Times New Roman"/>
          <w:sz w:val="24"/>
          <w:szCs w:val="24"/>
        </w:rPr>
        <w:t xml:space="preserve"> Настоящият договор се подписа в два еднообразни екземпляра – един за </w:t>
      </w:r>
      <w:r w:rsidRPr="00626862">
        <w:rPr>
          <w:rFonts w:ascii="Times New Roman" w:eastAsia="Calibri" w:hAnsi="Times New Roman" w:cs="Times New Roman"/>
          <w:b/>
          <w:bCs/>
          <w:sz w:val="24"/>
          <w:szCs w:val="24"/>
        </w:rPr>
        <w:t>ВЪЗЛОЖИТЕЛЯ</w:t>
      </w:r>
      <w:r w:rsidRPr="00626862">
        <w:rPr>
          <w:rFonts w:ascii="Times New Roman" w:eastAsia="Calibri" w:hAnsi="Times New Roman" w:cs="Times New Roman"/>
          <w:sz w:val="24"/>
          <w:szCs w:val="24"/>
        </w:rPr>
        <w:t xml:space="preserve"> и един за </w:t>
      </w:r>
      <w:r w:rsidRPr="00626862">
        <w:rPr>
          <w:rFonts w:ascii="Times New Roman" w:eastAsia="Calibri" w:hAnsi="Times New Roman" w:cs="Times New Roman"/>
          <w:b/>
          <w:bCs/>
          <w:sz w:val="24"/>
          <w:szCs w:val="24"/>
        </w:rPr>
        <w:t>ИЗПЪЛНИТЕЛЯ</w:t>
      </w:r>
      <w:r w:rsidRPr="006268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6862" w:rsidRPr="00626862" w:rsidRDefault="00626862" w:rsidP="00626862">
      <w:pPr>
        <w:widowControl/>
        <w:adjustRightInd/>
        <w:ind w:left="68" w:firstLine="6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862">
        <w:rPr>
          <w:rFonts w:ascii="Times New Roman" w:eastAsia="Calibri" w:hAnsi="Times New Roman" w:cs="Times New Roman"/>
          <w:b/>
          <w:bCs/>
          <w:sz w:val="24"/>
          <w:szCs w:val="24"/>
        </w:rPr>
        <w:t>Чл. 2</w:t>
      </w:r>
      <w:r w:rsidR="001941D7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62686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26862">
        <w:rPr>
          <w:rFonts w:ascii="Times New Roman" w:eastAsia="Calibri" w:hAnsi="Times New Roman" w:cs="Times New Roman"/>
          <w:sz w:val="24"/>
          <w:szCs w:val="24"/>
        </w:rPr>
        <w:t xml:space="preserve"> Неразделна част от настоящия Договор са следните приложения, намиращи се в СЕВОП:</w:t>
      </w:r>
    </w:p>
    <w:p w:rsidR="00626862" w:rsidRPr="00626862" w:rsidRDefault="00626862" w:rsidP="00626862">
      <w:pPr>
        <w:widowControl/>
        <w:numPr>
          <w:ilvl w:val="0"/>
          <w:numId w:val="34"/>
        </w:numPr>
        <w:autoSpaceDE/>
        <w:adjustRightInd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862">
        <w:rPr>
          <w:rFonts w:ascii="Times New Roman" w:eastAsia="Calibri" w:hAnsi="Times New Roman" w:cs="Times New Roman"/>
          <w:sz w:val="24"/>
          <w:szCs w:val="24"/>
        </w:rPr>
        <w:t>Приложение № 1 – Техническо предложение на изпълнителя</w:t>
      </w:r>
      <w:r w:rsidRPr="006268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 w:rsidRPr="00626862">
        <w:rPr>
          <w:rFonts w:ascii="Times New Roman" w:eastAsia="Calibri" w:hAnsi="Times New Roman" w:cs="Times New Roman"/>
          <w:sz w:val="24"/>
          <w:szCs w:val="24"/>
        </w:rPr>
        <w:t xml:space="preserve"> в СЕВОП.</w:t>
      </w:r>
    </w:p>
    <w:p w:rsidR="00626862" w:rsidRPr="00626862" w:rsidRDefault="00626862" w:rsidP="00626862">
      <w:pPr>
        <w:widowControl/>
        <w:numPr>
          <w:ilvl w:val="0"/>
          <w:numId w:val="34"/>
        </w:numPr>
        <w:autoSpaceDE/>
        <w:adjustRightInd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862">
        <w:rPr>
          <w:rFonts w:ascii="Times New Roman" w:eastAsia="Calibri" w:hAnsi="Times New Roman" w:cs="Times New Roman"/>
          <w:sz w:val="24"/>
          <w:szCs w:val="24"/>
        </w:rPr>
        <w:t>Приложение № 2 –  Ценово предложение</w:t>
      </w:r>
      <w:r w:rsidRPr="006268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r w:rsidRPr="00626862">
        <w:rPr>
          <w:rFonts w:ascii="Times New Roman" w:eastAsia="Calibri" w:hAnsi="Times New Roman" w:cs="Times New Roman"/>
          <w:sz w:val="24"/>
          <w:szCs w:val="24"/>
        </w:rPr>
        <w:t xml:space="preserve"> в СЕВОП.</w:t>
      </w:r>
    </w:p>
    <w:p w:rsidR="00D2647C" w:rsidRPr="0073189B" w:rsidRDefault="00D2647C" w:rsidP="00D2647C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15" w:name="_GoBack"/>
      <w:bookmarkEnd w:id="15"/>
    </w:p>
    <w:p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73189B" w:rsidRDefault="00C226FA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B7BFD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475EED" w:rsidRPr="0073189B" w:rsidRDefault="00C9783E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475EED" w:rsidRDefault="00475EED" w:rsidP="00790906">
      <w:pPr>
        <w:ind w:left="68" w:firstLine="65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C3683" w:rsidRPr="00143A4E" w:rsidRDefault="00475EED" w:rsidP="00626862">
      <w:pPr>
        <w:ind w:left="6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</w:t>
      </w:r>
      <w:r w:rsidR="00206415"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...............................................  </w:t>
      </w:r>
      <w:r w:rsidR="00206415"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sectPr w:rsidR="00BC3683" w:rsidRPr="00143A4E" w:rsidSect="009E63DB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BE" w:rsidRDefault="00F81DBE">
      <w:r>
        <w:separator/>
      </w:r>
    </w:p>
  </w:endnote>
  <w:endnote w:type="continuationSeparator" w:id="0">
    <w:p w:rsidR="00F81DBE" w:rsidRDefault="00F8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1941D7">
      <w:rPr>
        <w:rStyle w:val="PageNumber"/>
        <w:noProof/>
        <w:sz w:val="16"/>
        <w:szCs w:val="16"/>
      </w:rPr>
      <w:t>3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BE" w:rsidRDefault="00F81DBE">
      <w:r>
        <w:separator/>
      </w:r>
    </w:p>
  </w:footnote>
  <w:footnote w:type="continuationSeparator" w:id="0">
    <w:p w:rsidR="00F81DBE" w:rsidRDefault="00F8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>
      <w:tab/>
    </w:r>
    <w:r>
      <w:tab/>
    </w:r>
    <w:r w:rsidR="00A97A82">
      <w:rPr>
        <w:rFonts w:ascii="Times New Roman" w:hAnsi="Times New Roman" w:cs="Times New Roman"/>
        <w:i/>
        <w:sz w:val="24"/>
        <w:szCs w:val="24"/>
      </w:rPr>
      <w:t>П</w:t>
    </w:r>
    <w:r w:rsidRPr="00E22524">
      <w:rPr>
        <w:rFonts w:ascii="Times New Roman" w:hAnsi="Times New Roman" w:cs="Times New Roman"/>
        <w:i/>
        <w:sz w:val="24"/>
        <w:szCs w:val="24"/>
      </w:rPr>
      <w:t>роект</w:t>
    </w:r>
    <w:r w:rsidR="00A97A82">
      <w:rPr>
        <w:rFonts w:ascii="Times New Roman" w:hAnsi="Times New Roman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2B2D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356A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1D7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544B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52D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0D6F"/>
    <w:rsid w:val="00393144"/>
    <w:rsid w:val="00393DF1"/>
    <w:rsid w:val="003949D1"/>
    <w:rsid w:val="00395E13"/>
    <w:rsid w:val="003A031C"/>
    <w:rsid w:val="003A075E"/>
    <w:rsid w:val="003A0A46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5A49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1195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37C7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28DF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6607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26862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52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4764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4F08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878FB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2BE7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6398"/>
    <w:rsid w:val="00A774F5"/>
    <w:rsid w:val="00A812ED"/>
    <w:rsid w:val="00A87AA7"/>
    <w:rsid w:val="00A92600"/>
    <w:rsid w:val="00A939FF"/>
    <w:rsid w:val="00A97A82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2DC0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24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2EFC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1E5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92D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59F5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597E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87F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1FCD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1DBE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0E1B"/>
    <w:rsid w:val="00F972F0"/>
    <w:rsid w:val="00FA121B"/>
    <w:rsid w:val="00FA12FE"/>
    <w:rsid w:val="00FA20D3"/>
    <w:rsid w:val="00FA25C9"/>
    <w:rsid w:val="00FA269F"/>
    <w:rsid w:val="00FA4D73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437AD"/>
  <w15:docId w15:val="{7AB0FA83-98C2-404B-9439-A0A2102F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Petya Georgieva</cp:lastModifiedBy>
  <cp:revision>13</cp:revision>
  <cp:lastPrinted>2015-12-28T08:56:00Z</cp:lastPrinted>
  <dcterms:created xsi:type="dcterms:W3CDTF">2018-05-10T14:20:00Z</dcterms:created>
  <dcterms:modified xsi:type="dcterms:W3CDTF">2018-05-16T08:44:00Z</dcterms:modified>
</cp:coreProperties>
</file>